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D3" w:rsidRPr="008F39D3" w:rsidRDefault="008F39D3" w:rsidP="008F39D3">
      <w:pPr>
        <w:pStyle w:val="NormalWeb"/>
        <w:spacing w:before="120" w:beforeAutospacing="0" w:after="0" w:afterAutospacing="0"/>
        <w:jc w:val="center"/>
        <w:rPr>
          <w:color w:val="C00000"/>
          <w:sz w:val="22"/>
          <w:szCs w:val="22"/>
        </w:rPr>
      </w:pPr>
      <w:r w:rsidRPr="008F39D3">
        <w:rPr>
          <w:b/>
          <w:bCs/>
          <w:color w:val="C00000"/>
          <w:sz w:val="22"/>
          <w:szCs w:val="22"/>
        </w:rPr>
        <w:t>Dès le 27 septembre au soir, l'Elysée a publié la déclaration finale.</w:t>
      </w:r>
    </w:p>
    <w:p w:rsidR="008F39D3" w:rsidRPr="008F39D3" w:rsidRDefault="008F39D3" w:rsidP="008F39D3">
      <w:pPr>
        <w:pStyle w:val="NormalWeb"/>
        <w:spacing w:before="0" w:beforeAutospacing="0" w:after="0" w:afterAutospacing="0"/>
        <w:jc w:val="both"/>
        <w:rPr>
          <w:color w:val="C00000"/>
          <w:sz w:val="22"/>
          <w:szCs w:val="22"/>
        </w:rPr>
      </w:pPr>
      <w:r w:rsidRPr="008F39D3">
        <w:rPr>
          <w:color w:val="C00000"/>
          <w:sz w:val="22"/>
          <w:szCs w:val="22"/>
        </w:rPr>
        <w:t xml:space="preserve">Cette déclaration s'inscrit dans la parfaite continuité de ce qu'avait rappelé la ministre des transports, Elisabeth Borne, devant le Sénat en </w:t>
      </w:r>
      <w:r w:rsidRPr="008F39D3">
        <w:rPr>
          <w:rStyle w:val="object"/>
          <w:color w:val="C00000"/>
          <w:sz w:val="22"/>
          <w:szCs w:val="22"/>
        </w:rPr>
        <w:t>juillet 2017</w:t>
      </w:r>
      <w:r w:rsidRPr="008F39D3">
        <w:rPr>
          <w:color w:val="C00000"/>
          <w:sz w:val="22"/>
          <w:szCs w:val="22"/>
        </w:rPr>
        <w:t>.</w:t>
      </w:r>
    </w:p>
    <w:p w:rsidR="008F39D3" w:rsidRPr="008F39D3" w:rsidRDefault="008F39D3" w:rsidP="008F39D3">
      <w:pPr>
        <w:pStyle w:val="NormalWeb"/>
        <w:spacing w:before="0" w:beforeAutospacing="0" w:after="0" w:afterAutospacing="0"/>
        <w:jc w:val="both"/>
        <w:rPr>
          <w:color w:val="C00000"/>
          <w:sz w:val="22"/>
          <w:szCs w:val="22"/>
        </w:rPr>
      </w:pPr>
      <w:r w:rsidRPr="008F39D3">
        <w:rPr>
          <w:color w:val="C00000"/>
          <w:sz w:val="22"/>
          <w:szCs w:val="22"/>
        </w:rPr>
        <w:t xml:space="preserve">Il y est rappelé que l'engagement de la France existe, toutefois, le texte </w:t>
      </w:r>
      <w:proofErr w:type="gramStart"/>
      <w:r w:rsidRPr="008F39D3">
        <w:rPr>
          <w:color w:val="C00000"/>
          <w:sz w:val="22"/>
          <w:szCs w:val="22"/>
        </w:rPr>
        <w:t>précise</w:t>
      </w:r>
      <w:proofErr w:type="gramEnd"/>
      <w:r w:rsidRPr="008F39D3">
        <w:rPr>
          <w:color w:val="C00000"/>
          <w:sz w:val="22"/>
          <w:szCs w:val="22"/>
        </w:rPr>
        <w:t xml:space="preserve"> que cette situation constitue </w:t>
      </w:r>
      <w:r w:rsidRPr="008F39D3">
        <w:rPr>
          <w:i/>
          <w:iCs/>
          <w:color w:val="C00000"/>
          <w:sz w:val="22"/>
          <w:szCs w:val="22"/>
        </w:rPr>
        <w:t xml:space="preserve">« un critère important dans </w:t>
      </w:r>
      <w:r w:rsidRPr="008F39D3">
        <w:rPr>
          <w:b/>
          <w:bCs/>
          <w:i/>
          <w:iCs/>
          <w:color w:val="C00000"/>
          <w:sz w:val="22"/>
          <w:szCs w:val="22"/>
        </w:rPr>
        <w:t>la réflexion</w:t>
      </w:r>
      <w:r w:rsidRPr="008F39D3">
        <w:rPr>
          <w:i/>
          <w:iCs/>
          <w:color w:val="C00000"/>
          <w:sz w:val="22"/>
          <w:szCs w:val="22"/>
        </w:rPr>
        <w:t xml:space="preserve"> que la France mènera </w:t>
      </w:r>
      <w:r w:rsidRPr="008F39D3">
        <w:rPr>
          <w:b/>
          <w:bCs/>
          <w:i/>
          <w:iCs/>
          <w:color w:val="C00000"/>
          <w:sz w:val="22"/>
          <w:szCs w:val="22"/>
        </w:rPr>
        <w:t>à l'égard de l'ensemble de ses grands projets d'infrastructure</w:t>
      </w:r>
      <w:r w:rsidRPr="008F39D3">
        <w:rPr>
          <w:i/>
          <w:iCs/>
          <w:color w:val="C00000"/>
          <w:sz w:val="22"/>
          <w:szCs w:val="22"/>
        </w:rPr>
        <w:t xml:space="preserve">, et </w:t>
      </w:r>
      <w:r w:rsidRPr="008F39D3">
        <w:rPr>
          <w:b/>
          <w:bCs/>
          <w:i/>
          <w:iCs/>
          <w:color w:val="C00000"/>
          <w:sz w:val="22"/>
          <w:szCs w:val="22"/>
          <w:u w:val="single"/>
        </w:rPr>
        <w:t xml:space="preserve">dans les décisions qui seront prises par la France au plus tard au 1er trimestre 2018 </w:t>
      </w:r>
      <w:r w:rsidRPr="008F39D3">
        <w:rPr>
          <w:i/>
          <w:iCs/>
          <w:color w:val="C00000"/>
          <w:sz w:val="22"/>
          <w:szCs w:val="22"/>
        </w:rPr>
        <w:t>... »</w:t>
      </w:r>
    </w:p>
    <w:p w:rsidR="008F39D3" w:rsidRPr="008F39D3" w:rsidRDefault="008F39D3" w:rsidP="008F39D3">
      <w:pPr>
        <w:pStyle w:val="NormalWeb"/>
        <w:spacing w:before="0" w:beforeAutospacing="0" w:after="0" w:afterAutospacing="0"/>
        <w:jc w:val="both"/>
        <w:rPr>
          <w:color w:val="C00000"/>
          <w:sz w:val="22"/>
          <w:szCs w:val="22"/>
        </w:rPr>
      </w:pPr>
      <w:r w:rsidRPr="008F39D3">
        <w:rPr>
          <w:color w:val="C00000"/>
          <w:sz w:val="22"/>
          <w:szCs w:val="22"/>
        </w:rPr>
        <w:t xml:space="preserve">On est loin d'une "remise sur les rails" que certains annoncent hâtivement. </w:t>
      </w:r>
    </w:p>
    <w:p w:rsidR="008F39D3" w:rsidRPr="008F39D3" w:rsidRDefault="008F39D3" w:rsidP="008F39D3">
      <w:pPr>
        <w:pStyle w:val="NormalWeb"/>
        <w:spacing w:before="0" w:beforeAutospacing="0" w:after="0" w:afterAutospacing="0"/>
        <w:jc w:val="both"/>
        <w:rPr>
          <w:color w:val="C00000"/>
          <w:sz w:val="22"/>
          <w:szCs w:val="22"/>
        </w:rPr>
      </w:pPr>
      <w:r w:rsidRPr="008F39D3">
        <w:rPr>
          <w:color w:val="C00000"/>
          <w:sz w:val="22"/>
          <w:szCs w:val="22"/>
        </w:rPr>
        <w:t>Ce texte se trouve en page 27 de la déclaration publiée sur le site de la Présidence de la République :</w:t>
      </w:r>
    </w:p>
    <w:p w:rsidR="008F39D3" w:rsidRPr="008F39D3" w:rsidRDefault="00FA494F" w:rsidP="008F39D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hyperlink r:id="rId5" w:tgtFrame="_blank" w:history="1">
        <w:r w:rsidR="008F39D3" w:rsidRPr="008F39D3">
          <w:rPr>
            <w:rStyle w:val="Lienhypertexte"/>
            <w:sz w:val="22"/>
            <w:szCs w:val="22"/>
          </w:rPr>
          <w:t>http://www.elysee.fr/assets/SommetFrancoItalien-FR.pdf</w:t>
        </w:r>
      </w:hyperlink>
    </w:p>
    <w:p w:rsidR="008F39D3" w:rsidRPr="008F39D3" w:rsidRDefault="008F39D3" w:rsidP="008F39D3">
      <w:pPr>
        <w:pStyle w:val="NormalWeb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 w:rsidRPr="008F39D3">
        <w:rPr>
          <w:b/>
          <w:bCs/>
          <w:color w:val="C00000"/>
          <w:sz w:val="22"/>
          <w:szCs w:val="22"/>
          <w:u w:val="single"/>
        </w:rPr>
        <w:t>Le Président de la République et le Gouvernement ont donc confirmé la "Pause" de bon sens qu'ils avaient annoncée.</w:t>
      </w:r>
    </w:p>
    <w:p w:rsidR="008F39D3" w:rsidRDefault="008F39D3" w:rsidP="00F00BF2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:rsidR="008F39D3" w:rsidRDefault="008F39D3" w:rsidP="00F00BF2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:rsidR="008F39D3" w:rsidRDefault="008F39D3" w:rsidP="00F00BF2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:rsidR="00F00BF2" w:rsidRPr="008F39D3" w:rsidRDefault="00F00BF2" w:rsidP="00F00BF2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8F39D3">
        <w:rPr>
          <w:rFonts w:ascii="Arial" w:eastAsia="Times New Roman" w:hAnsi="Arial" w:cs="Arial"/>
          <w:b/>
          <w:lang w:eastAsia="fr-FR"/>
        </w:rPr>
        <w:t>1. Le Projet de liaison ferroviaire Lyon-Turin</w:t>
      </w:r>
    </w:p>
    <w:p w:rsidR="00AE2FF0" w:rsidRDefault="00AE2FF0" w:rsidP="00F00BF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E2FF0" w:rsidRPr="00AE2FF0" w:rsidRDefault="00F00BF2" w:rsidP="00F00BF2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F00BF2">
        <w:rPr>
          <w:rFonts w:ascii="Arial" w:eastAsia="Times New Roman" w:hAnsi="Arial" w:cs="Arial"/>
          <w:lang w:eastAsia="fr-FR"/>
        </w:rPr>
        <w:t xml:space="preserve">La France et l’Italie </w:t>
      </w:r>
      <w:r w:rsidRPr="00AE2FF0">
        <w:rPr>
          <w:rFonts w:ascii="Arial" w:eastAsia="Times New Roman" w:hAnsi="Arial" w:cs="Arial"/>
          <w:b/>
          <w:highlight w:val="yellow"/>
          <w:lang w:eastAsia="fr-FR"/>
        </w:rPr>
        <w:t>confirment l’importance stratégique de la section transfrontalière</w:t>
      </w:r>
      <w:r w:rsidRPr="00F00BF2">
        <w:rPr>
          <w:rFonts w:ascii="Arial" w:eastAsia="Times New Roman" w:hAnsi="Arial" w:cs="Arial"/>
          <w:lang w:eastAsia="fr-FR"/>
        </w:rPr>
        <w:t xml:space="preserve"> de la ligne </w:t>
      </w:r>
      <w:r w:rsidR="008F39D3" w:rsidRPr="00F00BF2">
        <w:rPr>
          <w:rFonts w:ascii="Arial" w:eastAsia="Times New Roman" w:hAnsi="Arial" w:cs="Arial"/>
          <w:lang w:eastAsia="fr-FR"/>
        </w:rPr>
        <w:t>F</w:t>
      </w:r>
      <w:r w:rsidRPr="00F00BF2">
        <w:rPr>
          <w:rFonts w:ascii="Arial" w:eastAsia="Times New Roman" w:hAnsi="Arial" w:cs="Arial"/>
          <w:lang w:eastAsia="fr-FR"/>
        </w:rPr>
        <w:t>erroviaire</w:t>
      </w:r>
      <w:r w:rsidR="008F39D3">
        <w:rPr>
          <w:rFonts w:ascii="Arial" w:eastAsia="Times New Roman" w:hAnsi="Arial" w:cs="Arial"/>
          <w:lang w:eastAsia="fr-FR"/>
        </w:rPr>
        <w:t xml:space="preserve"> </w:t>
      </w:r>
      <w:r w:rsidRPr="00F00BF2">
        <w:rPr>
          <w:rFonts w:ascii="Arial" w:eastAsia="Times New Roman" w:hAnsi="Arial" w:cs="Arial"/>
          <w:lang w:eastAsia="fr-FR"/>
        </w:rPr>
        <w:t xml:space="preserve">Lyon-Turin, qui fait partie des réseaux transeuropéens de transport et dont </w:t>
      </w:r>
      <w:r w:rsidRPr="00AE2FF0">
        <w:rPr>
          <w:rFonts w:ascii="Arial" w:eastAsia="Times New Roman" w:hAnsi="Arial" w:cs="Arial"/>
          <w:b/>
          <w:highlight w:val="yellow"/>
          <w:lang w:eastAsia="fr-FR"/>
        </w:rPr>
        <w:t>la réalisation repose sur des accords internationaux.</w:t>
      </w:r>
    </w:p>
    <w:p w:rsidR="00AE2FF0" w:rsidRDefault="00AE2FF0" w:rsidP="00F00BF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F00BF2" w:rsidRPr="00F00BF2" w:rsidRDefault="00F00BF2" w:rsidP="00F00BF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00BF2">
        <w:rPr>
          <w:rFonts w:ascii="Arial" w:eastAsia="Times New Roman" w:hAnsi="Arial" w:cs="Arial"/>
          <w:lang w:eastAsia="fr-FR"/>
        </w:rPr>
        <w:t xml:space="preserve"> Les deux Etats soulignent que </w:t>
      </w:r>
      <w:r w:rsidRPr="00AE2FF0">
        <w:rPr>
          <w:rFonts w:ascii="Arial" w:eastAsia="Times New Roman" w:hAnsi="Arial" w:cs="Arial"/>
          <w:b/>
          <w:highlight w:val="yellow"/>
          <w:lang w:eastAsia="fr-FR"/>
        </w:rPr>
        <w:t>les travaux préliminaires sont désormais en voie d’achèvement</w:t>
      </w:r>
      <w:r w:rsidRPr="00F00BF2">
        <w:rPr>
          <w:rFonts w:ascii="Arial" w:eastAsia="Times New Roman" w:hAnsi="Arial" w:cs="Arial"/>
          <w:lang w:eastAsia="fr-FR"/>
        </w:rPr>
        <w:t xml:space="preserve"> et que </w:t>
      </w:r>
      <w:r w:rsidRPr="00AE2FF0">
        <w:rPr>
          <w:rFonts w:ascii="Arial" w:eastAsia="Times New Roman" w:hAnsi="Arial" w:cs="Arial"/>
          <w:b/>
          <w:highlight w:val="yellow"/>
          <w:lang w:eastAsia="fr-FR"/>
        </w:rPr>
        <w:t>le lancement des travaux ultérieurs</w:t>
      </w:r>
      <w:r w:rsidRPr="00F00BF2">
        <w:rPr>
          <w:rFonts w:ascii="Arial" w:eastAsia="Times New Roman" w:hAnsi="Arial" w:cs="Arial"/>
          <w:lang w:eastAsia="fr-FR"/>
        </w:rPr>
        <w:t xml:space="preserve">, notamment </w:t>
      </w:r>
      <w:r w:rsidRPr="00AE2FF0">
        <w:rPr>
          <w:rFonts w:ascii="Arial" w:eastAsia="Times New Roman" w:hAnsi="Arial" w:cs="Arial"/>
          <w:b/>
          <w:highlight w:val="yellow"/>
          <w:u w:val="single"/>
          <w:lang w:eastAsia="fr-FR"/>
        </w:rPr>
        <w:t>pour la réalisation du tunnel de base est en</w:t>
      </w:r>
      <w:r w:rsidRPr="00AE2FF0">
        <w:rPr>
          <w:rFonts w:ascii="Arial" w:eastAsia="Times New Roman" w:hAnsi="Arial" w:cs="Arial"/>
          <w:b/>
          <w:highlight w:val="yellow"/>
          <w:lang w:eastAsia="fr-FR"/>
        </w:rPr>
        <w:t xml:space="preserve"> </w:t>
      </w:r>
      <w:r w:rsidRPr="00AE2FF0">
        <w:rPr>
          <w:rFonts w:ascii="Arial" w:eastAsia="Times New Roman" w:hAnsi="Arial" w:cs="Arial"/>
          <w:b/>
          <w:highlight w:val="yellow"/>
          <w:u w:val="single"/>
          <w:lang w:eastAsia="fr-FR"/>
        </w:rPr>
        <w:t>préparation</w:t>
      </w:r>
      <w:r w:rsidRPr="00F00BF2">
        <w:rPr>
          <w:rFonts w:ascii="Arial" w:eastAsia="Times New Roman" w:hAnsi="Arial" w:cs="Arial"/>
          <w:lang w:eastAsia="fr-FR"/>
        </w:rPr>
        <w:t>.</w:t>
      </w:r>
    </w:p>
    <w:p w:rsidR="00AE2FF0" w:rsidRDefault="00AE2FF0" w:rsidP="00F00BF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F00BF2" w:rsidRPr="00F00BF2" w:rsidRDefault="00F00BF2" w:rsidP="00F00BF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00BF2">
        <w:rPr>
          <w:rFonts w:ascii="Arial" w:eastAsia="Times New Roman" w:hAnsi="Arial" w:cs="Arial"/>
          <w:lang w:eastAsia="fr-FR"/>
        </w:rPr>
        <w:t xml:space="preserve">Sa dimension stratégique pour la France, l’Italie et l’Europe, en tant que composante fondamentale </w:t>
      </w:r>
    </w:p>
    <w:p w:rsidR="00F00BF2" w:rsidRPr="00F00BF2" w:rsidRDefault="00F00BF2" w:rsidP="00F00BF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00BF2">
        <w:rPr>
          <w:rFonts w:ascii="Arial" w:eastAsia="Times New Roman" w:hAnsi="Arial" w:cs="Arial"/>
          <w:lang w:eastAsia="fr-FR"/>
        </w:rPr>
        <w:t xml:space="preserve">du corridor méditerranéen des réseaux </w:t>
      </w:r>
      <w:proofErr w:type="spellStart"/>
      <w:r w:rsidRPr="00F00BF2">
        <w:rPr>
          <w:rFonts w:ascii="Arial" w:eastAsia="Times New Roman" w:hAnsi="Arial" w:cs="Arial"/>
          <w:lang w:eastAsia="fr-FR"/>
        </w:rPr>
        <w:t>trans</w:t>
      </w:r>
      <w:r w:rsidR="008F39D3">
        <w:rPr>
          <w:rFonts w:ascii="Arial" w:eastAsia="Times New Roman" w:hAnsi="Arial" w:cs="Arial"/>
          <w:lang w:eastAsia="fr-FR"/>
        </w:rPr>
        <w:t>-</w:t>
      </w:r>
      <w:r w:rsidRPr="00F00BF2">
        <w:rPr>
          <w:rFonts w:ascii="Arial" w:eastAsia="Times New Roman" w:hAnsi="Arial" w:cs="Arial"/>
          <w:lang w:eastAsia="fr-FR"/>
        </w:rPr>
        <w:t>européens</w:t>
      </w:r>
      <w:proofErr w:type="spellEnd"/>
      <w:r w:rsidRPr="00F00BF2">
        <w:rPr>
          <w:rFonts w:ascii="Arial" w:eastAsia="Times New Roman" w:hAnsi="Arial" w:cs="Arial"/>
          <w:lang w:eastAsia="fr-FR"/>
        </w:rPr>
        <w:t xml:space="preserve">, et notamment les engagements internationaux pris, </w:t>
      </w:r>
      <w:r w:rsidRPr="00FA494F">
        <w:rPr>
          <w:rFonts w:ascii="Arial" w:eastAsia="Times New Roman" w:hAnsi="Arial" w:cs="Arial"/>
          <w:b/>
          <w:highlight w:val="yellow"/>
          <w:u w:val="single"/>
          <w:lang w:eastAsia="fr-FR"/>
        </w:rPr>
        <w:t>constitueront un critère important</w:t>
      </w:r>
      <w:r w:rsidRPr="00AE2FF0">
        <w:rPr>
          <w:rFonts w:ascii="Arial" w:eastAsia="Times New Roman" w:hAnsi="Arial" w:cs="Arial"/>
          <w:b/>
          <w:highlight w:val="yellow"/>
          <w:lang w:eastAsia="fr-FR"/>
        </w:rPr>
        <w:t xml:space="preserve"> dans la réflexion</w:t>
      </w:r>
      <w:r w:rsidRPr="00F00BF2">
        <w:rPr>
          <w:rFonts w:ascii="Arial" w:eastAsia="Times New Roman" w:hAnsi="Arial" w:cs="Arial"/>
          <w:lang w:eastAsia="fr-FR"/>
        </w:rPr>
        <w:t xml:space="preserve"> que la France mènera à l’égard de l’ensemble de ses grands projets d’infrastructure</w:t>
      </w:r>
      <w:r w:rsidRPr="00AE2FF0">
        <w:rPr>
          <w:rFonts w:ascii="Arial" w:eastAsia="Times New Roman" w:hAnsi="Arial" w:cs="Arial"/>
          <w:b/>
          <w:highlight w:val="yellow"/>
          <w:lang w:eastAsia="fr-FR"/>
        </w:rPr>
        <w:t>, et dans les décisions</w:t>
      </w:r>
      <w:r w:rsidRPr="00F00BF2">
        <w:rPr>
          <w:rFonts w:ascii="Arial" w:eastAsia="Times New Roman" w:hAnsi="Arial" w:cs="Arial"/>
          <w:lang w:eastAsia="fr-FR"/>
        </w:rPr>
        <w:t xml:space="preserve"> qui seront </w:t>
      </w:r>
      <w:r w:rsidRPr="00FA494F">
        <w:rPr>
          <w:rFonts w:ascii="Arial" w:eastAsia="Times New Roman" w:hAnsi="Arial" w:cs="Arial"/>
          <w:b/>
          <w:highlight w:val="yellow"/>
          <w:lang w:eastAsia="fr-FR"/>
        </w:rPr>
        <w:t>prises</w:t>
      </w:r>
      <w:r w:rsidRPr="00F00BF2">
        <w:rPr>
          <w:rFonts w:ascii="Arial" w:eastAsia="Times New Roman" w:hAnsi="Arial" w:cs="Arial"/>
          <w:lang w:eastAsia="fr-FR"/>
        </w:rPr>
        <w:t xml:space="preserve"> par la France </w:t>
      </w:r>
      <w:r w:rsidRPr="00AE2FF0">
        <w:rPr>
          <w:rFonts w:ascii="Arial" w:eastAsia="Times New Roman" w:hAnsi="Arial" w:cs="Arial"/>
          <w:b/>
          <w:highlight w:val="yellow"/>
          <w:lang w:eastAsia="fr-FR"/>
        </w:rPr>
        <w:t>au plus tard</w:t>
      </w:r>
      <w:r w:rsidRPr="00F00BF2">
        <w:rPr>
          <w:rFonts w:ascii="Arial" w:eastAsia="Times New Roman" w:hAnsi="Arial" w:cs="Arial"/>
          <w:lang w:eastAsia="fr-FR"/>
        </w:rPr>
        <w:t xml:space="preserve"> </w:t>
      </w:r>
      <w:r w:rsidRPr="00AE2FF0">
        <w:rPr>
          <w:rFonts w:ascii="Arial" w:eastAsia="Times New Roman" w:hAnsi="Arial" w:cs="Arial"/>
          <w:b/>
          <w:highlight w:val="yellow"/>
          <w:lang w:eastAsia="fr-FR"/>
        </w:rPr>
        <w:t>au 1</w:t>
      </w:r>
      <w:r w:rsidRPr="00AE2FF0">
        <w:rPr>
          <w:rFonts w:ascii="Arial" w:eastAsia="Times New Roman" w:hAnsi="Arial" w:cs="Arial"/>
          <w:b/>
          <w:highlight w:val="yellow"/>
          <w:vertAlign w:val="superscript"/>
          <w:lang w:eastAsia="fr-FR"/>
        </w:rPr>
        <w:t>er</w:t>
      </w:r>
      <w:r w:rsidR="00AE2FF0" w:rsidRPr="00AE2FF0">
        <w:rPr>
          <w:rFonts w:ascii="Arial" w:eastAsia="Times New Roman" w:hAnsi="Arial" w:cs="Arial"/>
          <w:b/>
          <w:highlight w:val="yellow"/>
          <w:lang w:eastAsia="fr-FR"/>
        </w:rPr>
        <w:t xml:space="preserve"> </w:t>
      </w:r>
      <w:r w:rsidRPr="00AE2FF0">
        <w:rPr>
          <w:rFonts w:ascii="Arial" w:eastAsia="Times New Roman" w:hAnsi="Arial" w:cs="Arial"/>
          <w:b/>
          <w:highlight w:val="yellow"/>
          <w:lang w:eastAsia="fr-FR"/>
        </w:rPr>
        <w:t>trimestre 2018</w:t>
      </w:r>
      <w:r w:rsidRPr="00F00BF2">
        <w:rPr>
          <w:rFonts w:ascii="Arial" w:eastAsia="Times New Roman" w:hAnsi="Arial" w:cs="Arial"/>
          <w:lang w:eastAsia="fr-FR"/>
        </w:rPr>
        <w:t>, en pleine association avec le Gouvernement italien et la Commission européenne.</w:t>
      </w:r>
    </w:p>
    <w:p w:rsidR="00AE2FF0" w:rsidRDefault="00AE2FF0" w:rsidP="00F00BF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F00BF2" w:rsidRPr="00F00BF2" w:rsidRDefault="00F00BF2" w:rsidP="00F00BF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00BF2">
        <w:rPr>
          <w:rFonts w:ascii="Arial" w:eastAsia="Times New Roman" w:hAnsi="Arial" w:cs="Arial"/>
          <w:lang w:eastAsia="fr-FR"/>
        </w:rPr>
        <w:t xml:space="preserve">Dans ce cadre, les deux États conviennent de mettre en place un groupe de travail entre les deux </w:t>
      </w:r>
    </w:p>
    <w:p w:rsidR="00F00BF2" w:rsidRPr="00F00BF2" w:rsidRDefault="00F00BF2" w:rsidP="00F00BF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00BF2">
        <w:rPr>
          <w:rFonts w:ascii="Arial" w:eastAsia="Times New Roman" w:hAnsi="Arial" w:cs="Arial"/>
          <w:lang w:eastAsia="fr-FR"/>
        </w:rPr>
        <w:t xml:space="preserve">Ministères, en lien avec le coordinateur européen pour le corridor Méditerranée, avec l’objectif de faire </w:t>
      </w:r>
      <w:bookmarkStart w:id="0" w:name="_GoBack"/>
      <w:bookmarkEnd w:id="0"/>
    </w:p>
    <w:p w:rsidR="00AE2FF0" w:rsidRDefault="00F00BF2" w:rsidP="00F00BF2">
      <w:p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F00BF2">
        <w:rPr>
          <w:rFonts w:ascii="Arial" w:eastAsia="Times New Roman" w:hAnsi="Arial" w:cs="Arial"/>
          <w:lang w:eastAsia="fr-FR"/>
        </w:rPr>
        <w:t>conjointement</w:t>
      </w:r>
      <w:proofErr w:type="gramEnd"/>
      <w:r w:rsidRPr="00F00BF2">
        <w:rPr>
          <w:rFonts w:ascii="Arial" w:eastAsia="Times New Roman" w:hAnsi="Arial" w:cs="Arial"/>
          <w:lang w:eastAsia="fr-FR"/>
        </w:rPr>
        <w:t xml:space="preserve"> des </w:t>
      </w:r>
      <w:r w:rsidRPr="00AE2FF0">
        <w:rPr>
          <w:rFonts w:ascii="Arial" w:eastAsia="Times New Roman" w:hAnsi="Arial" w:cs="Arial"/>
          <w:b/>
          <w:lang w:eastAsia="fr-FR"/>
        </w:rPr>
        <w:t>propositions concrètes d’ici la fin de l’année</w:t>
      </w:r>
      <w:r w:rsidRPr="00F00BF2">
        <w:rPr>
          <w:rFonts w:ascii="Arial" w:eastAsia="Times New Roman" w:hAnsi="Arial" w:cs="Arial"/>
          <w:lang w:eastAsia="fr-FR"/>
        </w:rPr>
        <w:t>, en examinant</w:t>
      </w:r>
    </w:p>
    <w:p w:rsidR="00F00BF2" w:rsidRPr="00F00BF2" w:rsidRDefault="00F00BF2" w:rsidP="00F00BF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00BF2">
        <w:rPr>
          <w:rFonts w:ascii="Arial" w:eastAsia="Times New Roman" w:hAnsi="Arial" w:cs="Arial"/>
          <w:lang w:eastAsia="fr-FR"/>
        </w:rPr>
        <w:t xml:space="preserve"> (i) les montages envisagés côté français et (ii) les conséquences de l’application de la loi italienne dite «des lots constructifs» à la section transfrontalière, dans la perspective de la réalisation du projet.</w:t>
      </w:r>
    </w:p>
    <w:p w:rsidR="00FC4302" w:rsidRDefault="00FC4302"/>
    <w:p w:rsidR="00AE2FF0" w:rsidRPr="00E44397" w:rsidRDefault="00AE2FF0" w:rsidP="00E44397">
      <w:pPr>
        <w:pStyle w:val="Sansinterligne"/>
        <w:rPr>
          <w:b/>
          <w:color w:val="FF0000"/>
        </w:rPr>
      </w:pPr>
      <w:r w:rsidRPr="00E44397">
        <w:rPr>
          <w:b/>
          <w:color w:val="FF0000"/>
        </w:rPr>
        <w:t xml:space="preserve">Que disent les accords </w:t>
      </w:r>
      <w:proofErr w:type="spellStart"/>
      <w:r w:rsidRPr="00E44397">
        <w:rPr>
          <w:b/>
          <w:color w:val="FF0000"/>
        </w:rPr>
        <w:t>internationnaux</w:t>
      </w:r>
      <w:proofErr w:type="spellEnd"/>
      <w:r w:rsidR="00E44397" w:rsidRPr="00E44397">
        <w:rPr>
          <w:b/>
          <w:color w:val="FF0000"/>
        </w:rPr>
        <w:t> ?</w:t>
      </w:r>
    </w:p>
    <w:p w:rsidR="00E44397" w:rsidRPr="00E44397" w:rsidRDefault="00E44397" w:rsidP="00E44397">
      <w:pPr>
        <w:pStyle w:val="Sansinterligne"/>
        <w:rPr>
          <w:b/>
          <w:color w:val="FF0000"/>
        </w:rPr>
      </w:pPr>
      <w:proofErr w:type="gramStart"/>
      <w:r w:rsidRPr="00E44397">
        <w:rPr>
          <w:b/>
          <w:color w:val="FF0000"/>
        </w:rPr>
        <w:t>en</w:t>
      </w:r>
      <w:proofErr w:type="gramEnd"/>
      <w:r w:rsidRPr="00E44397">
        <w:rPr>
          <w:b/>
          <w:color w:val="FF0000"/>
        </w:rPr>
        <w:t xml:space="preserve"> terme de financement et de saturation de l’existant</w:t>
      </w:r>
    </w:p>
    <w:sectPr w:rsidR="00E44397" w:rsidRPr="00E44397" w:rsidSect="008F3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F2"/>
    <w:rsid w:val="008F39D3"/>
    <w:rsid w:val="00AE2FF0"/>
    <w:rsid w:val="00E44397"/>
    <w:rsid w:val="00F00BF2"/>
    <w:rsid w:val="00FA494F"/>
    <w:rsid w:val="00FC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8F39D3"/>
  </w:style>
  <w:style w:type="character" w:styleId="Lienhypertexte">
    <w:name w:val="Hyperlink"/>
    <w:basedOn w:val="Policepardfaut"/>
    <w:uiPriority w:val="99"/>
    <w:semiHidden/>
    <w:unhideWhenUsed/>
    <w:rsid w:val="008F39D3"/>
    <w:rPr>
      <w:color w:val="0000FF"/>
      <w:u w:val="single"/>
    </w:rPr>
  </w:style>
  <w:style w:type="paragraph" w:styleId="Sansinterligne">
    <w:name w:val="No Spacing"/>
    <w:uiPriority w:val="1"/>
    <w:qFormat/>
    <w:rsid w:val="00E44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8F39D3"/>
  </w:style>
  <w:style w:type="character" w:styleId="Lienhypertexte">
    <w:name w:val="Hyperlink"/>
    <w:basedOn w:val="Policepardfaut"/>
    <w:uiPriority w:val="99"/>
    <w:semiHidden/>
    <w:unhideWhenUsed/>
    <w:rsid w:val="008F39D3"/>
    <w:rPr>
      <w:color w:val="0000FF"/>
      <w:u w:val="single"/>
    </w:rPr>
  </w:style>
  <w:style w:type="paragraph" w:styleId="Sansinterligne">
    <w:name w:val="No Spacing"/>
    <w:uiPriority w:val="1"/>
    <w:qFormat/>
    <w:rsid w:val="00E44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ysee.fr/assets/SommetFrancoItalien-F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2017-11-27T18:29:00Z</dcterms:created>
  <dcterms:modified xsi:type="dcterms:W3CDTF">2017-11-27T19:26:00Z</dcterms:modified>
</cp:coreProperties>
</file>